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C" w:rsidRPr="00BC5601" w:rsidRDefault="0057673C" w:rsidP="00BC5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</w:pPr>
      <w:r w:rsidRPr="00BC5601"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  <w:t>Консультация для воспитателей.</w:t>
      </w:r>
    </w:p>
    <w:p w:rsidR="0057673C" w:rsidRPr="00BC5601" w:rsidRDefault="0057673C" w:rsidP="00BC5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</w:pPr>
      <w:r w:rsidRPr="00BC5601"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  <w:t>«Проблема и особенности развития связной монологической речи у современных дошкольников».</w:t>
      </w:r>
    </w:p>
    <w:p w:rsidR="0051394C" w:rsidRPr="00BC5601" w:rsidRDefault="0051394C" w:rsidP="00BC5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45"/>
          <w:lang w:eastAsia="ru-RU"/>
        </w:rPr>
      </w:pPr>
    </w:p>
    <w:p w:rsidR="0051394C" w:rsidRPr="00BC5601" w:rsidRDefault="0051394C" w:rsidP="00D544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601">
        <w:rPr>
          <w:rFonts w:ascii="Times New Roman" w:hAnsi="Times New Roman" w:cs="Times New Roman"/>
          <w:b/>
          <w:sz w:val="24"/>
          <w:szCs w:val="28"/>
        </w:rPr>
        <w:t>Цель:</w:t>
      </w:r>
      <w:r w:rsidRPr="00BC5601">
        <w:rPr>
          <w:rFonts w:ascii="Times New Roman" w:hAnsi="Times New Roman" w:cs="Times New Roman"/>
          <w:sz w:val="24"/>
          <w:szCs w:val="28"/>
        </w:rPr>
        <w:t xml:space="preserve"> Познакомить воспитателей с проблемами и особенностями развития связной монологической речи у современных дошкольников</w:t>
      </w:r>
    </w:p>
    <w:p w:rsidR="0051394C" w:rsidRPr="00BC5601" w:rsidRDefault="0051394C" w:rsidP="00D544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111B" w:rsidRPr="00BC5601" w:rsidRDefault="00DD111B" w:rsidP="00BC560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BC5601">
        <w:rPr>
          <w:rStyle w:val="c3"/>
          <w:b/>
          <w:iCs/>
          <w:szCs w:val="28"/>
        </w:rPr>
        <w:t xml:space="preserve">Извлечение из ФГОС </w:t>
      </w:r>
      <w:proofErr w:type="gramStart"/>
      <w:r w:rsidRPr="00BC5601">
        <w:rPr>
          <w:rStyle w:val="c3"/>
          <w:b/>
          <w:iCs/>
          <w:szCs w:val="28"/>
        </w:rPr>
        <w:t>ДО</w:t>
      </w:r>
      <w:proofErr w:type="gramEnd"/>
    </w:p>
    <w:p w:rsidR="00DD111B" w:rsidRPr="00BC5601" w:rsidRDefault="00DD111B" w:rsidP="00D544CA">
      <w:pPr>
        <w:pStyle w:val="c2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 w:rsidRPr="00BC5601">
        <w:rPr>
          <w:rStyle w:val="c3"/>
          <w:iCs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="00F91B51" w:rsidRPr="00BC5601">
        <w:rPr>
          <w:rStyle w:val="c3"/>
          <w:iCs/>
          <w:szCs w:val="28"/>
        </w:rPr>
        <w:t>.</w:t>
      </w:r>
      <w:proofErr w:type="gramEnd"/>
    </w:p>
    <w:p w:rsidR="00BC5601" w:rsidRDefault="00BC5601" w:rsidP="00D54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3C" w:rsidRPr="00BC5601" w:rsidRDefault="0057673C" w:rsidP="00D54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1B"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педагогами, и родителями стоит проблема связной монологической речи у детей. Результат обучения дошкольника связной речи зависит от многих причин. Прежде всего, от социальной среды, которая обеспечивает ребёнку речевое </w:t>
      </w:r>
      <w:r w:rsidR="00BF72B6"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Большую роль в развитии</w:t>
      </w: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ребёнка играет семья, где ребенок приобщается к культуре речевого общения. Простота, выразительность и доступность речи взрослого способствует развитию и обогащению языка детей. Из-за того что у родителей сегодня меньше времени, ребёнок остаётся один на один с собой. Много времени проводит перед телевизором. Никакие игрушки роботы, компьютеры не научат ребёнка общаться. Современные дети много времени проводят за компьютерами, получая зрительную информацию. Ребёнок не нуждается в том, чтобы задействовать механизмы активности речи - он только слушает. Речь детей становится скудной - она ограничивается восклицаниями, отдельными фразами героев комиксов, любимых персонажей. Ребёнок испытывает трудности в общении со сверстниками.</w:t>
      </w:r>
    </w:p>
    <w:p w:rsidR="0057673C" w:rsidRPr="00BC5601" w:rsidRDefault="00655B8E" w:rsidP="00D54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речи ни </w:t>
      </w:r>
      <w:proofErr w:type="gramStart"/>
      <w:r w:rsidR="0057673C"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отделима</w:t>
      </w:r>
      <w:proofErr w:type="gramEnd"/>
      <w:r w:rsidR="0057673C"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решения отдельных задач речевого развития: обогащения и активации словаря, формирования грамматического строя речи, воспитание звуковой культуры речи. В жизни каждому человеку приходиться общаться с другими людьми, и он должен ясно выражать свои мысли и правильно понимать других. Упущенные возможности речевого развития в дошкольном возрасте почти не восполняются в школьные годы. Поэтому важно вовремя организовать развивающий потенциал среды.</w:t>
      </w:r>
    </w:p>
    <w:p w:rsidR="00A8100C" w:rsidRPr="00BC5601" w:rsidRDefault="0057673C" w:rsidP="00D54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наиболее сложна, чем диалогическая. Она отличается большей развёрнутостью, поскольку необходимо ввести слушателей в обстоятельства событий, достичь понимания ими рассказа.</w:t>
      </w:r>
      <w:r w:rsidR="00A45517" w:rsidRPr="00BC5601">
        <w:rPr>
          <w:rFonts w:ascii="Times New Roman" w:hAnsi="Times New Roman" w:cs="Times New Roman"/>
          <w:sz w:val="20"/>
        </w:rPr>
        <w:t> </w:t>
      </w:r>
      <w:r w:rsidR="00A45517" w:rsidRPr="00BC5601">
        <w:rPr>
          <w:rFonts w:ascii="Times New Roman" w:hAnsi="Times New Roman" w:cs="Times New Roman"/>
        </w:rPr>
        <w:br/>
      </w:r>
      <w:r w:rsidR="00A45517" w:rsidRPr="003B6B3A">
        <w:rPr>
          <w:rFonts w:ascii="Times New Roman" w:hAnsi="Times New Roman" w:cs="Times New Roman"/>
          <w:sz w:val="24"/>
        </w:rPr>
        <w:t>Овладение связной монологической речью – одна из главных задач речевого развития дошкольника и владение связной монологической речью – высшее достижение речевого воспитания наших дошкольников.</w:t>
      </w:r>
      <w:r w:rsidR="00A45517" w:rsidRPr="003B6B3A">
        <w:rPr>
          <w:rFonts w:ascii="Times New Roman" w:hAnsi="Times New Roman" w:cs="Times New Roman"/>
          <w:sz w:val="24"/>
        </w:rPr>
        <w:br/>
        <w:t xml:space="preserve">Владение связной монологической речью вбирает в себя освоение звуковой культуры языка, словарного состава, грамматического строя и происходит в тесной связи с </w:t>
      </w:r>
      <w:bookmarkStart w:id="0" w:name="_GoBack"/>
      <w:bookmarkEnd w:id="0"/>
      <w:r w:rsidR="00A45517" w:rsidRPr="003B6B3A">
        <w:rPr>
          <w:rFonts w:ascii="Times New Roman" w:hAnsi="Times New Roman" w:cs="Times New Roman"/>
          <w:sz w:val="24"/>
        </w:rPr>
        <w:t>развитием всех сторон речи – лексической, грамматической и фонетической.</w:t>
      </w:r>
      <w:r w:rsidR="00A45517" w:rsidRPr="003B6B3A">
        <w:rPr>
          <w:rFonts w:ascii="Times New Roman" w:hAnsi="Times New Roman" w:cs="Times New Roman"/>
          <w:sz w:val="24"/>
        </w:rPr>
        <w:br/>
        <w:t>В каждой из этих сторон имеется программное ядро, которое влияет на организацию речевого высказывания и, следовательно, на развитие связной речи.</w:t>
      </w:r>
      <w:r w:rsidR="00A45517" w:rsidRPr="00BC5601">
        <w:rPr>
          <w:rFonts w:ascii="Times New Roman" w:hAnsi="Times New Roman" w:cs="Times New Roman"/>
        </w:rPr>
        <w:br/>
      </w:r>
    </w:p>
    <w:p w:rsidR="003B6B3A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</w:t>
      </w:r>
    </w:p>
    <w:p w:rsidR="00A8100C" w:rsidRPr="003B6B3A" w:rsidRDefault="00A8100C" w:rsidP="003B6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</w:pPr>
      <w:r w:rsidRPr="003B6B3A">
        <w:rPr>
          <w:rFonts w:ascii="Times New Roman" w:eastAsia="Times New Roman" w:hAnsi="Times New Roman" w:cs="Times New Roman"/>
          <w:b/>
          <w:spacing w:val="-11"/>
          <w:sz w:val="24"/>
          <w:szCs w:val="28"/>
          <w:lang w:eastAsia="ru-RU"/>
        </w:rPr>
        <w:lastRenderedPageBreak/>
        <w:t>Задачи и содержание обучения монологической речи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  <w:t>оп</w:t>
      </w:r>
      <w:r w:rsidRPr="00A8100C"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ределяются особенностями развития связной речи детей и </w:t>
      </w:r>
      <w:r w:rsidRPr="00A8100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особенностями монологического высказывания.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29" w:firstLine="28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детском саду детей обучают двум основным типам монологов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самостоятельному рассказу и пересказу. Они отличаются друг от друга тем, что в первом случае ребенок отбирает содержание для высказывания и оформляет его самостоятельно, а во втором материалом для высказыва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служит художественное произведение.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475"/>
      </w:tblGrid>
      <w:tr w:rsidR="00BC5601" w:rsidRPr="00A8100C" w:rsidTr="00426245">
        <w:tc>
          <w:tcPr>
            <w:tcW w:w="226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пересказ</w:t>
            </w:r>
          </w:p>
        </w:tc>
        <w:tc>
          <w:tcPr>
            <w:tcW w:w="84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осмысленное воспроизведение лите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ратурного образца в устной речи. При пересказе ребенок передает готовое авторское содержание и заимствует готовые речевые формы (словарь, грамматические конструкции, </w:t>
            </w:r>
            <w:proofErr w:type="spellStart"/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внутритекстовые</w:t>
            </w:r>
            <w:proofErr w:type="spellEnd"/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связи).</w:t>
            </w:r>
          </w:p>
        </w:tc>
      </w:tr>
      <w:tr w:rsidR="00BC5601" w:rsidRPr="00A8100C" w:rsidTr="00426245">
        <w:tc>
          <w:tcPr>
            <w:tcW w:w="226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рассказ</w:t>
            </w:r>
          </w:p>
        </w:tc>
        <w:tc>
          <w:tcPr>
            <w:tcW w:w="84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самостоятельное развернутое изложение ребенком определенного содержания. В методике традиционно термином «рассказ» принято обозначать самостоя</w:t>
            </w:r>
            <w:r w:rsidRPr="00A8100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тельно созданные детьми монологи разного типа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(опи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сание, повествование, рассуждение или контаминация). Здесь допускается (с лингвистической точки зрения) терминологическая неточность, поскольку рассказом мы можем назвать только повествование.</w:t>
            </w:r>
          </w:p>
        </w:tc>
      </w:tr>
    </w:tbl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9" w:right="34" w:firstLine="28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8"/>
          <w:lang w:eastAsia="ru-RU"/>
        </w:rPr>
      </w:pP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i/>
          <w:spacing w:val="-9"/>
          <w:sz w:val="24"/>
          <w:szCs w:val="28"/>
          <w:lang w:eastAsia="ru-RU"/>
        </w:rPr>
        <w:t>Всякое связное монологическое высказывание характе</w:t>
      </w:r>
      <w:r w:rsidRPr="00A8100C">
        <w:rPr>
          <w:rFonts w:ascii="Times New Roman" w:eastAsia="Times New Roman" w:hAnsi="Times New Roman" w:cs="Times New Roman"/>
          <w:i/>
          <w:spacing w:val="-9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i/>
          <w:spacing w:val="-8"/>
          <w:sz w:val="24"/>
          <w:szCs w:val="28"/>
          <w:lang w:eastAsia="ru-RU"/>
        </w:rPr>
        <w:t xml:space="preserve">ризуется рядом </w:t>
      </w:r>
      <w:r w:rsidRPr="00A8100C">
        <w:rPr>
          <w:rFonts w:ascii="Times New Roman" w:eastAsia="Times New Roman" w:hAnsi="Times New Roman" w:cs="Times New Roman"/>
          <w:i/>
          <w:spacing w:val="35"/>
          <w:sz w:val="24"/>
          <w:szCs w:val="28"/>
          <w:lang w:eastAsia="ru-RU"/>
        </w:rPr>
        <w:t>признаков: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" w:firstLine="298"/>
        <w:jc w:val="both"/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- 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целостность (единство темы, соответ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 xml:space="preserve">ствие всех </w:t>
      </w:r>
      <w:proofErr w:type="spellStart"/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микротем</w:t>
      </w:r>
      <w:proofErr w:type="spellEnd"/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 xml:space="preserve"> главной мысли); 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" w:firstLine="298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- структурное оформ</w:t>
      </w: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ление (начало, середина, конец)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" w:firstLine="298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- связность (логические </w:t>
      </w:r>
      <w:r w:rsidRPr="00A8100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связи между предложениями и частями монолога);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" w:firstLine="298"/>
        <w:jc w:val="both"/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- объем </w:t>
      </w: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высказывания;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" w:firstLine="29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-  плавность (отсутствие длительных пауз в про</w:t>
      </w: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цессе рассказывания).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i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i/>
          <w:spacing w:val="-12"/>
          <w:sz w:val="24"/>
          <w:szCs w:val="28"/>
          <w:lang w:eastAsia="ru-RU"/>
        </w:rPr>
        <w:t>Для достижения связности речи необходим ряд умений</w:t>
      </w:r>
      <w:r w:rsidRPr="00A8100C">
        <w:rPr>
          <w:rFonts w:ascii="Times New Roman" w:eastAsia="Times New Roman" w:hAnsi="Times New Roman" w:cs="Times New Roman"/>
          <w:i/>
          <w:spacing w:val="-13"/>
          <w:sz w:val="24"/>
          <w:szCs w:val="28"/>
          <w:lang w:eastAsia="ru-RU"/>
        </w:rPr>
        <w:t xml:space="preserve">: 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>-умений понимать и осмысливать тему, определять ее границы;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>-отбирать необходимый материал;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>- располагать мате</w:t>
      </w: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softHyphen/>
        <w:t>риал в нужной последовательности;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 xml:space="preserve">- пользоваться средствами языка в соответствии с литературными нормами и  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 xml:space="preserve">   задачами </w:t>
      </w: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 xml:space="preserve">высказывания; 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right="62" w:firstLine="27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- строить речь преднамеренно и произвольно.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34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Связные высказывания детей можно охарактеризовать </w:t>
      </w:r>
      <w:r w:rsidRPr="00A8100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 разных точек зрения: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9" w:right="34" w:firstLine="28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5198"/>
      </w:tblGrid>
      <w:tr w:rsidR="00BC5601" w:rsidRPr="00A8100C" w:rsidTr="00426245">
        <w:tc>
          <w:tcPr>
            <w:tcW w:w="4785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667"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по функции (назначению)</w:t>
            </w:r>
          </w:p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 w:firstLine="27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   -  описание,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 w:firstLine="27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   - повествование,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       - рассуждение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 w:firstLine="278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 xml:space="preserve">  </w:t>
            </w: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 -контаминаци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ю(</w:t>
            </w:r>
            <w:proofErr w:type="gramEnd"/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смешанные  тексты).</w:t>
            </w:r>
          </w:p>
        </w:tc>
      </w:tr>
      <w:tr w:rsidR="00BC5601" w:rsidRPr="00A8100C" w:rsidTr="00426245">
        <w:tc>
          <w:tcPr>
            <w:tcW w:w="4785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667" w:right="3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источ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нику высказывания</w:t>
            </w:r>
          </w:p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      - по картине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      - из опыта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      - по игрушкам и предметам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      - творческие рассказы</w:t>
            </w:r>
          </w:p>
        </w:tc>
      </w:tr>
      <w:tr w:rsidR="00BC5601" w:rsidRPr="00A8100C" w:rsidTr="00426245">
        <w:tc>
          <w:tcPr>
            <w:tcW w:w="4785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667"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ведущему психическому процессу, на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который опирается ребенок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667"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- по восприятию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- по памяти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- по воображению.</w:t>
            </w:r>
          </w:p>
        </w:tc>
      </w:tr>
    </w:tbl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278"/>
        <w:jc w:val="both"/>
        <w:rPr>
          <w:rFonts w:ascii="Times New Roman" w:eastAsia="Times New Roman" w:hAnsi="Times New Roman" w:cs="Times New Roman"/>
          <w:spacing w:val="-12"/>
          <w:sz w:val="24"/>
          <w:szCs w:val="28"/>
          <w:u w:val="single"/>
          <w:lang w:eastAsia="ru-RU"/>
        </w:rPr>
      </w:pP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В зависимости от функции (назначения) выделяют четы</w:t>
      </w:r>
      <w:r w:rsidRPr="00A8100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ре типа монологов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738"/>
      </w:tblGrid>
      <w:tr w:rsidR="00BC5601" w:rsidRPr="00A8100C" w:rsidTr="00426245">
        <w:tc>
          <w:tcPr>
            <w:tcW w:w="18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  описание</w:t>
            </w:r>
          </w:p>
        </w:tc>
        <w:tc>
          <w:tcPr>
            <w:tcW w:w="8726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tabs>
                <w:tab w:val="left" w:pos="3158"/>
                <w:tab w:val="left" w:pos="4622"/>
              </w:tabs>
              <w:autoSpaceDE w:val="0"/>
              <w:autoSpaceDN w:val="0"/>
              <w:adjustRightInd w:val="0"/>
              <w:spacing w:before="5" w:after="0" w:line="240" w:lineRule="auto"/>
              <w:ind w:left="38" w:right="1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8"/>
                <w:lang w:eastAsia="ru-RU"/>
              </w:rPr>
              <w:t xml:space="preserve">Описание 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 xml:space="preserve">— это характеристика предмета в статике. В описании выделяется 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lastRenderedPageBreak/>
              <w:t>общий тезис, называющий объект,</w:t>
            </w:r>
            <w:r w:rsidRPr="00A8100C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 затем идет характеристика существенных и второстепенных 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признаков, качеств, действий. Завершает описание итого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вая фраза, выражающая оценочное отношение к предмету. 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Структура описания «мягкая», вариантная. При описании важными  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являются  лексические и </w:t>
            </w:r>
            <w:r w:rsidRPr="00A8100C">
              <w:rPr>
                <w:rFonts w:ascii="Times New Roman" w:eastAsia="Times New Roman" w:hAnsi="Times New Roman" w:cs="Times New Roman"/>
                <w:spacing w:val="-27"/>
                <w:sz w:val="24"/>
                <w:szCs w:val="28"/>
                <w:lang w:eastAsia="ru-RU"/>
              </w:rPr>
              <w:t>си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нтаксические</w:t>
            </w: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 средства,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направленные на определение объекта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, его признаков. При описании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 используются эпитеты, метафоры, сравнения. Для 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описания характерна перечислительная интонация.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В детском саду дети описывают картинки, игрушки, </w:t>
            </w:r>
            <w:r w:rsidRPr="00A8100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предметы, интерьер, явления природы, людей.</w:t>
            </w:r>
          </w:p>
        </w:tc>
      </w:tr>
      <w:tr w:rsidR="00BC5601" w:rsidRPr="00A8100C" w:rsidTr="00426245">
        <w:tc>
          <w:tcPr>
            <w:tcW w:w="18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lastRenderedPageBreak/>
              <w:t xml:space="preserve">повествование </w:t>
            </w:r>
          </w:p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</w:p>
        </w:tc>
        <w:tc>
          <w:tcPr>
            <w:tcW w:w="8726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tabs>
                <w:tab w:val="left" w:pos="3158"/>
                <w:tab w:val="left" w:pos="4622"/>
              </w:tabs>
              <w:autoSpaceDE w:val="0"/>
              <w:autoSpaceDN w:val="0"/>
              <w:adjustRightInd w:val="0"/>
              <w:spacing w:before="5" w:after="0" w:line="240" w:lineRule="auto"/>
              <w:ind w:left="38" w:right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Повествование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 это связный рассказ о каких-нибудь 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событиях. Его основой является сюжет, развертывающийся </w:t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во времени. Повествование служит для рассказа о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развивающихся действиях и состояниях (повествование о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фактах, </w:t>
            </w:r>
            <w:r w:rsidRPr="00A8100C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 xml:space="preserve">событиях, о состоянии и настроении, о переживаниях).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ериал в нем излагается на основе тех смысловых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связей, </w:t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которые подсказаны жизненной ситуацией. Последовательность</w:t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 событий определяется их фактическим ходом.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Поэтому структура повествования жесткая, т. е. она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8100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требует определенной последовательности, не допускает пе</w:t>
            </w:r>
            <w:r w:rsidRPr="00A8100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рестановки (начало события, его развитие и конец).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дошкольного возраста составляют рассказы на на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глядной основе и без опоры на наглядность.</w:t>
            </w:r>
          </w:p>
        </w:tc>
      </w:tr>
      <w:tr w:rsidR="00BC5601" w:rsidRPr="00A8100C" w:rsidTr="00426245">
        <w:tc>
          <w:tcPr>
            <w:tcW w:w="18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  <w:t xml:space="preserve">рассуждение </w:t>
            </w:r>
          </w:p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</w:p>
        </w:tc>
        <w:tc>
          <w:tcPr>
            <w:tcW w:w="8726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Рассуждение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это логическое изложение материа</w:t>
            </w:r>
            <w:r w:rsidRPr="00A8100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ла в форме доказательства. В рассуждении содержится объяс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нение какого-либо факта, аргументируется определенная точка зрения, раскрываются причинно-следственные свя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зи и отношения. В рассуждении обязательны две смысловые части: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первая- то, что объясняется или доказывает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ся;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втора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я-</w:t>
            </w:r>
            <w:proofErr w:type="gramEnd"/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 объяснение или доказательство.</w:t>
            </w: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 xml:space="preserve">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8"/>
                <w:lang w:eastAsia="ru-RU"/>
              </w:rPr>
              <w:t xml:space="preserve">В его </w:t>
            </w:r>
            <w:r w:rsidRPr="00A810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структуре выделяются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тезис (обычно начальное предложе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ние),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-доказательства выдвинутого тезиса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4" w:right="14" w:firstLine="2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вывод - заклю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чение. </w:t>
            </w:r>
          </w:p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4" w:firstLine="27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дошкольного возраста овладевают наиболее про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стыми рассуждениями разговорного стиля. 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810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Мне кажется, что это огу</w:t>
            </w:r>
            <w:r w:rsidRPr="00A8100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  <w:lang w:eastAsia="ru-RU"/>
              </w:rPr>
              <w:t>рец.</w:t>
            </w:r>
            <w:proofErr w:type="gramEnd"/>
            <w:r w:rsidRPr="00A8100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  <w:lang w:eastAsia="ru-RU"/>
              </w:rPr>
              <w:t xml:space="preserve"> Потому что огурцы всегда зеленые, и у них очень хорошие пупы</w:t>
            </w:r>
            <w:r w:rsidRPr="00A8100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8"/>
                <w:lang w:eastAsia="ru-RU"/>
              </w:rPr>
              <w:t xml:space="preserve">рышки. И еще у них на кончике иногда бывает желтый цветочек. Он </w:t>
            </w:r>
            <w:r w:rsidRPr="00A8100C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8"/>
                <w:lang w:eastAsia="ru-RU"/>
              </w:rPr>
              <w:t xml:space="preserve">растет в огороде. 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8"/>
                <w:lang w:eastAsia="ru-RU"/>
              </w:rPr>
              <w:t>Значит, эта загадка про огурец</w:t>
            </w:r>
            <w:r w:rsidRPr="00A8100C">
              <w:rPr>
                <w:rFonts w:ascii="Times New Roman" w:eastAsia="Times New Roman" w:hAnsi="Times New Roman" w:cs="Times New Roman"/>
                <w:spacing w:val="-16"/>
                <w:sz w:val="24"/>
                <w:szCs w:val="28"/>
                <w:lang w:eastAsia="ru-RU"/>
              </w:rPr>
              <w:t>).</w:t>
            </w:r>
            <w:proofErr w:type="gramEnd"/>
          </w:p>
        </w:tc>
      </w:tr>
      <w:tr w:rsidR="00BC5601" w:rsidRPr="00A8100C" w:rsidTr="00426245">
        <w:tc>
          <w:tcPr>
            <w:tcW w:w="187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контаминацию (смешанные тексты).</w:t>
            </w:r>
          </w:p>
        </w:tc>
        <w:tc>
          <w:tcPr>
            <w:tcW w:w="8726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 w:firstLine="27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t>В дошкольном возра</w:t>
            </w: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сте наблюдаются преимущественно контаминированные </w:t>
            </w:r>
            <w:r w:rsidRPr="00A8100C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 xml:space="preserve">(смешанные) высказывания, в которых могут использоваться 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>элементы всех типов с преобладанием одного из них. Вос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softHyphen/>
              <w:t xml:space="preserve">питатель должен хорошо знать особенности каждого типа </w:t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eastAsia="ru-RU"/>
              </w:rPr>
              <w:t>текстов: их назначение, структуру, характерные для них язы</w:t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ковые средства, а также типичные межфразовые связи.</w:t>
            </w:r>
          </w:p>
        </w:tc>
      </w:tr>
    </w:tbl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278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 источника высказывания можно выделить    монологи: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244"/>
      </w:tblGrid>
      <w:tr w:rsidR="00BC5601" w:rsidRPr="00A8100C" w:rsidTr="00426245">
        <w:tc>
          <w:tcPr>
            <w:tcW w:w="244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tabs>
                <w:tab w:val="left" w:pos="1560"/>
                <w:tab w:val="left" w:pos="4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игрушкам и предметам</w:t>
            </w:r>
          </w:p>
        </w:tc>
        <w:tc>
          <w:tcPr>
            <w:tcW w:w="8150" w:type="dxa"/>
            <w:vMerge w:val="restart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по игрушкам и рассказывание по   </w:t>
            </w:r>
            <w:r w:rsidRPr="00A8100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картинам.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Игрушки, предметы и картины служат прекрасным материалом для обучения разным типам высказываний, поскольку они подсказывают содержание речи. При описании дети опираются на восприятие наглядного материала, вычленяют характерные признаки предметов явлений. Часто в описание включается и рассказ о выполненных или возможных действиях с игрушкой или предметом, о том, как появились эти вещи у ребёнк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здесь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место контаминация). В повествовательных монологах дети передают определенный сюжет, подсказанный картиной, готовой игровой ситуацией, созданной при помощи игрушек, а также придумывают рассказ по картине, с выходом за рамки </w:t>
            </w:r>
            <w:proofErr w:type="gramStart"/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изображенного</w:t>
            </w:r>
            <w:proofErr w:type="gramEnd"/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 игрушкам (од</w:t>
            </w:r>
            <w:r w:rsidRPr="00A810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ной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810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нескольким). В рассказывании по игрушкам и картинам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учатся отбирать предметно-логическое содержание для описаний и повествований, приобретают уме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выстраивать композицию, связывать части в единый текст, избирательно пользоваться языковыми средствами. </w:t>
            </w:r>
          </w:p>
        </w:tc>
      </w:tr>
      <w:tr w:rsidR="00BC5601" w:rsidRPr="00A8100C" w:rsidTr="00426245">
        <w:tc>
          <w:tcPr>
            <w:tcW w:w="244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tabs>
                <w:tab w:val="left" w:leader="dot" w:pos="1277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картине</w:t>
            </w:r>
          </w:p>
          <w:p w:rsidR="00A8100C" w:rsidRPr="00A8100C" w:rsidRDefault="00A8100C" w:rsidP="00D544CA">
            <w:pPr>
              <w:widowControl w:val="0"/>
              <w:tabs>
                <w:tab w:val="left" w:pos="1560"/>
                <w:tab w:val="left" w:pos="4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0" w:type="dxa"/>
            <w:vMerge/>
            <w:shd w:val="clear" w:color="auto" w:fill="auto"/>
          </w:tcPr>
          <w:p w:rsidR="00A8100C" w:rsidRPr="00A8100C" w:rsidRDefault="00A8100C" w:rsidP="00D544CA">
            <w:pPr>
              <w:widowControl w:val="0"/>
              <w:tabs>
                <w:tab w:val="left" w:pos="1560"/>
                <w:tab w:val="left" w:pos="4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601" w:rsidRPr="00A8100C" w:rsidTr="00426245">
        <w:tc>
          <w:tcPr>
            <w:tcW w:w="244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tabs>
                <w:tab w:val="left" w:pos="1560"/>
                <w:tab w:val="left" w:pos="4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из опыта</w:t>
            </w:r>
          </w:p>
        </w:tc>
        <w:tc>
          <w:tcPr>
            <w:tcW w:w="8150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из опыта опирается на представления, полученные в процессе наблюдений, а также раз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видов деятельности, и отражает переживания и чувства</w:t>
            </w:r>
            <w:r w:rsidRPr="00A810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ребенка. В монологах из коллективного и индивидуаль</w:t>
            </w:r>
            <w:r w:rsidRPr="00A810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опыта формируются навыки и повествования, и описания, и рассуждения.</w:t>
            </w:r>
          </w:p>
        </w:tc>
      </w:tr>
      <w:tr w:rsidR="00BC5601" w:rsidRPr="00A8100C" w:rsidTr="00426245">
        <w:tc>
          <w:tcPr>
            <w:tcW w:w="2448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tabs>
                <w:tab w:val="left" w:pos="1560"/>
                <w:tab w:val="left" w:pos="4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творческие рассказы</w:t>
            </w:r>
          </w:p>
        </w:tc>
        <w:tc>
          <w:tcPr>
            <w:tcW w:w="8150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ind w:left="34"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2A5E87" wp14:editId="407944FF">
                      <wp:simplePos x="0" y="0"/>
                      <wp:positionH relativeFrom="margin">
                        <wp:posOffset>8680450</wp:posOffset>
                      </wp:positionH>
                      <wp:positionV relativeFrom="paragraph">
                        <wp:posOffset>5251450</wp:posOffset>
                      </wp:positionV>
                      <wp:extent cx="0" cy="822960"/>
                      <wp:effectExtent l="13335" t="5080" r="5715" b="1016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5pt,413.5pt" to="683.5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S6TgIAAFkEAAAOAAAAZHJzL2Uyb0RvYy54bWysVM1uEzEQviPxDtbek91N05C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wuxGEZK4hhm1n7cftrft9/bL9hZtP7Y/22/t1/au/dHebW/Avt9+Atsftvd7&#10;9y2CdOhlo20GkBN5aXw3yFpe6QtF3lok1aTCcsFCTdcbDfekPiN+lOI3VgOjefNSUYjBS6dCY9el&#10;qT0ktAytw/w2x/mxtUNk5yTgHfZ6o0EYbYyzQ5421r1gqkbeyCPBpe8szvDqwjrPA2eHEO+WasaF&#10;COoQEjV5NDg5TUKCVYJTf+jDrFnMJ8KgFfb6Cr9QFJw8DDNqKWkAqxim073tMBc7Gy4X0uNBJUBn&#10;b+0E9G6UjKbD6bDf6fcG004/KYrO89mk3xnM0menxUkxmRTpe08t7WcVp5RJz+4g5rT/d2LZP6ud&#10;DI9yPrYhfowe+gVkD/+BdBiln95OB3NFN5fmMGLQbwjevzX/QB7uwX74RRj/AgAA//8DAFBLAwQU&#10;AAYACAAAACEATn3Vat4AAAANAQAADwAAAGRycy9kb3ducmV2LnhtbEyPQU+EMBCF7yb+h2ZMvLmF&#10;NeCKlI0xwXjx4Go8d2kFYjsl7SxFf70lHvQ2b+blzffq/WINm7UPo0MB+SYDprFzasRewNtre7UD&#10;FkiiksahFvClA+yb87NaVspFfNHzgXqWQjBUUsBANFWch27QVoaNmzSm24fzVlKSvufKy5jCreHb&#10;LCu5lSOmD4Oc9MOgu8/DyQrAnN5NjBRn/108FnnRPmXPrRCXF8v9HTDSC/2ZYcVP6NAkpqM7oQrM&#10;JH1d3qQyJGC3XYfV8rs6CrgtyhJ4U/P/LZofAAAA//8DAFBLAQItABQABgAIAAAAIQC2gziS/gAA&#10;AOEBAAATAAAAAAAAAAAAAAAAAAAAAABbQ29udGVudF9UeXBlc10ueG1sUEsBAi0AFAAGAAgAAAAh&#10;ADj9If/WAAAAlAEAAAsAAAAAAAAAAAAAAAAALwEAAF9yZWxzLy5yZWxzUEsBAi0AFAAGAAgAAAAh&#10;AF0DFLpOAgAAWQQAAA4AAAAAAAAAAAAAAAAALgIAAGRycy9lMm9Eb2MueG1sUEsBAi0AFAAGAAgA&#10;AAAhAE591WreAAAADQ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рассказы — это рассказы о вымышлен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ных событиях. Под творческим рассказыванием в методике </w:t>
            </w:r>
            <w:r w:rsidRPr="00A810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понимают деятельность, результатом которой является при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думывание детьми сказок, реалистических рассказов с са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мостоятельно созданными образами, ситуациями, логичес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ки построенных, облеченных в определенную словесную 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форму. Реалистический рассказ отражает существующие в природе предметы и явления, хотя в личном опыте ребенка они не встречались. Сказки чаще всего представляют собой </w:t>
            </w:r>
            <w:r w:rsidRPr="00A810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отражение художественного опыта, накопленного детьми при 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восприятии и пересказе народных и литературных сказок. </w:t>
            </w:r>
            <w:r w:rsidRPr="00A810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Дети могут сочинять также и небылицы. Творческими могут 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быть сочинения не только повествовательного, но и описа</w:t>
            </w:r>
            <w:r w:rsidRPr="00A81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характера.</w:t>
            </w:r>
          </w:p>
        </w:tc>
      </w:tr>
    </w:tbl>
    <w:p w:rsidR="00A8100C" w:rsidRPr="00905962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28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0596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Э. П. Короткова выделила еще один вид детских рассказов </w:t>
      </w:r>
      <w:r w:rsidRPr="0090596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— о будущих играх. По теме и содержанию это рассказы о </w:t>
      </w:r>
      <w:r w:rsidRPr="0090596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предстоящих играх. Дети учатся в элементарной форме планировать свои игры. Поскольку речь идет об играх, которых </w:t>
      </w:r>
      <w:r w:rsidRPr="0090596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еще не было, то эти  рассказы близки </w:t>
      </w:r>
      <w:proofErr w:type="gramStart"/>
      <w:r w:rsidRPr="0090596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к</w:t>
      </w:r>
      <w:proofErr w:type="gramEnd"/>
      <w:r w:rsidRPr="0090596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творческим. Однако </w:t>
      </w:r>
      <w:r w:rsidRPr="0090596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отличаются от них тем, что ребенок рассказывает о себе, </w:t>
      </w:r>
      <w:r w:rsidRPr="0090596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 не о воображаемом действующем лице.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В зависимости от ведущего психического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7170"/>
      </w:tblGrid>
      <w:tr w:rsidR="00BC5601" w:rsidRPr="00A8100C" w:rsidTr="00426245">
        <w:tc>
          <w:tcPr>
            <w:tcW w:w="2440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Рассказывание по восприятию</w:t>
            </w:r>
          </w:p>
        </w:tc>
        <w:tc>
          <w:tcPr>
            <w:tcW w:w="798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88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по зрительному, осязательному или </w:t>
            </w:r>
            <w:r w:rsidRPr="00A810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слуховому восприятию носит описательный характер и </w:t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подводит ребенка к рассуждениям. Дети рассказывают о тех 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предметах или явлениях, которые воспринимают в данный </w:t>
            </w:r>
            <w:r w:rsidRPr="00A810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момент. Содержание текстов, создаваемых детьми, определя</w:t>
            </w:r>
            <w:r w:rsidRPr="00A810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ют сами предметы и явления, а наглядно воспринимаемые </w:t>
            </w:r>
            <w:r w:rsidRPr="00A810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признаки и качества облегчают выбор соответствующих язы</w:t>
            </w:r>
            <w:r w:rsidRPr="00A810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>ковых средств. К данному виду рассказывания относятся опи</w:t>
            </w:r>
            <w:r w:rsidRPr="00A810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сания игрушек, картин, натуральных предметов, явлений </w:t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природы. В рассказывании по восприятию обеспечивается 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единство сенсорного, умственного и речевого развития.</w:t>
            </w:r>
          </w:p>
        </w:tc>
      </w:tr>
      <w:tr w:rsidR="00BC5601" w:rsidRPr="00A8100C" w:rsidTr="00426245">
        <w:tc>
          <w:tcPr>
            <w:tcW w:w="2440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Рассказывание по памяти</w:t>
            </w:r>
          </w:p>
        </w:tc>
        <w:tc>
          <w:tcPr>
            <w:tcW w:w="798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14" w:firstLine="288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рассказывание 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 опыта, о пережитом, воспринятом рапсе. Это более слож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ная деятельность, чем рассказывание по восприятию. Она 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опирается на произвольную память.</w:t>
            </w:r>
          </w:p>
        </w:tc>
      </w:tr>
      <w:tr w:rsidR="00BC5601" w:rsidRPr="00A8100C" w:rsidTr="00426245">
        <w:tc>
          <w:tcPr>
            <w:tcW w:w="2440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Рассказывание по воображению</w:t>
            </w:r>
          </w:p>
        </w:tc>
        <w:tc>
          <w:tcPr>
            <w:tcW w:w="7982" w:type="dxa"/>
            <w:shd w:val="clear" w:color="auto" w:fill="auto"/>
          </w:tcPr>
          <w:p w:rsidR="00A8100C" w:rsidRPr="00A8100C" w:rsidRDefault="00A8100C" w:rsidP="00D5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ind w:right="29" w:firstLine="288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творчес</w:t>
            </w:r>
            <w:r w:rsidRPr="00A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кие рассказы детей. С психологической точки зрения осно</w:t>
            </w:r>
            <w:r w:rsidRPr="00A810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A810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вой творческих рассказов является творческое воображение. </w:t>
            </w:r>
            <w:r w:rsidRPr="00A81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 новых комбинациях детьми используются представления, </w:t>
            </w:r>
            <w:r w:rsidRPr="00A810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хранящиеся в памяти, ранее усвоенные знания</w:t>
            </w:r>
          </w:p>
        </w:tc>
      </w:tr>
    </w:tbl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 возрастных группах эти виды монологической речи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занимают разное место.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pacing w:val="-9"/>
          <w:sz w:val="24"/>
          <w:szCs w:val="28"/>
          <w:lang w:eastAsia="ru-RU"/>
        </w:rPr>
        <w:t xml:space="preserve">В </w:t>
      </w:r>
      <w:r w:rsidRPr="00A8100C">
        <w:rPr>
          <w:rFonts w:ascii="Times New Roman" w:eastAsia="Times New Roman" w:hAnsi="Times New Roman" w:cs="Times New Roman"/>
          <w:b/>
          <w:iCs/>
          <w:spacing w:val="-9"/>
          <w:sz w:val="24"/>
          <w:szCs w:val="28"/>
          <w:lang w:eastAsia="ru-RU"/>
        </w:rPr>
        <w:t>раннем возрасте</w:t>
      </w:r>
      <w:r w:rsidRPr="00A8100C">
        <w:rPr>
          <w:rFonts w:ascii="Times New Roman" w:eastAsia="Times New Roman" w:hAnsi="Times New Roman" w:cs="Times New Roman"/>
          <w:i/>
          <w:iCs/>
          <w:spacing w:val="-9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 xml:space="preserve">создаются предпосылки для развития </w:t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монологической речи. На третьем году жизни детей учат</w:t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слушать и понимать доступные им по содержанию короткие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рассказы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 </w:t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сказки, повторять по подражанию отдельные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 xml:space="preserve">реплики и фразы. В 2 — 4 фразах рассказывать по картинке </w:t>
      </w:r>
      <w:r w:rsidRPr="00A8100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или об </w:t>
      </w:r>
      <w:proofErr w:type="gramStart"/>
      <w:r w:rsidRPr="00A8100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>увиденном</w:t>
      </w:r>
      <w:proofErr w:type="gramEnd"/>
      <w:r w:rsidRPr="00A8100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 на прогулке.</w:t>
      </w:r>
    </w:p>
    <w:p w:rsidR="00A8100C" w:rsidRPr="00A8100C" w:rsidRDefault="00A8100C" w:rsidP="00D544CA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Целенаправленное обучение связной монологической речи начинается во </w:t>
      </w:r>
      <w:r w:rsidRPr="00A8100C">
        <w:rPr>
          <w:rFonts w:ascii="Times New Roman" w:eastAsia="Times New Roman" w:hAnsi="Times New Roman" w:cs="Times New Roman"/>
          <w:b/>
          <w:iCs/>
          <w:spacing w:val="-6"/>
          <w:sz w:val="24"/>
          <w:szCs w:val="28"/>
          <w:lang w:eastAsia="ru-RU"/>
        </w:rPr>
        <w:t>второй младшей группе.</w:t>
      </w:r>
      <w:r w:rsidRPr="00A8100C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Детей учат пересказывать </w:t>
      </w:r>
      <w:r w:rsidRPr="00A8100C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>хорошо знакомые им сказки и рассказы, а также рас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сказывать по наглядному материалу (описание игрушек,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br/>
      </w:r>
      <w:r w:rsidRPr="00A8100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рассказывание по картине с близким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детскому</w:t>
      </w:r>
      <w:r w:rsidRPr="00A8100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опыту сюжетом</w:t>
      </w:r>
      <w:r w:rsidRPr="00A8100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- из серий «Мы играем», «Наша Таня»). Дети посте</w:t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пенно подводятся к составле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нию коротких    в 3- 4 </w:t>
      </w:r>
      <w:r w:rsidRPr="00A8100C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предложения – описаний </w:t>
      </w:r>
      <w:r w:rsidRPr="00A8100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игрушек и картинок. Воспитатель </w:t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через драматизацию знакомых сказок учит детей составлять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8100C"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  <w:t xml:space="preserve">высказывания и повествовательного типа. </w:t>
      </w:r>
      <w:proofErr w:type="gramStart"/>
      <w:r w:rsidRPr="00A8100C"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  <w:t>Он подс</w:t>
      </w:r>
      <w:r w:rsidRPr="00A8100C"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казывает ребенку способы связей в предложении, задает схему</w:t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высказываний («Пошел зайчик...</w:t>
      </w:r>
      <w:proofErr w:type="gramEnd"/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</w:t>
      </w:r>
      <w:proofErr w:type="gramStart"/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Там он встретил... они стали...»), постепенно усложняя их содержание, уве</w:t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softHyphen/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личивая объем.</w:t>
      </w:r>
      <w:proofErr w:type="gramEnd"/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В индивидуальном общении детей учат рассказывать на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темы из личного опыта (о любимых игрушках, о себе и</w:t>
      </w:r>
      <w:r w:rsidRPr="00A8100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семье</w:t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, о том, как провели выходные дни).</w:t>
      </w:r>
    </w:p>
    <w:p w:rsidR="00A8100C" w:rsidRPr="00A8100C" w:rsidRDefault="00A8100C" w:rsidP="00D544CA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b/>
          <w:spacing w:val="-5"/>
          <w:sz w:val="24"/>
          <w:szCs w:val="28"/>
          <w:lang w:eastAsia="ru-RU"/>
        </w:rPr>
        <w:t xml:space="preserve">В средней группе </w:t>
      </w: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по вопросам воспитателя, а затем и самостоятельно строить высказывания описательного и повествовательного типа. Обращается внимание на структурное оформление описаний  и</w:t>
      </w:r>
    </w:p>
    <w:p w:rsidR="00A8100C" w:rsidRPr="00A8100C" w:rsidRDefault="00A8100C" w:rsidP="00D544CA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повествований, дается представление о разных значениях рассказов («Однажды», «Как – то раз» и т.п.), средствах связи между предложениями и частями высказывания.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8100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Взрослый дает детям зачин</w:t>
      </w:r>
      <w:r w:rsidRPr="00A8100C">
        <w:rPr>
          <w:rFonts w:ascii="Times New Roman" w:eastAsia="Times New Roman" w:hAnsi="Times New Roman" w:cs="Times New Roman"/>
          <w:smallCaps/>
          <w:spacing w:val="-1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и предлагает наполнить его содержанием, развить сюжет («Как-то </w:t>
      </w:r>
      <w:r w:rsidRPr="00A8100C">
        <w:rPr>
          <w:rFonts w:ascii="Times New Roman" w:eastAsia="Times New Roman" w:hAnsi="Times New Roman" w:cs="Times New Roman"/>
          <w:smallCaps/>
          <w:spacing w:val="-3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раз....собрались звери на полянке.</w:t>
      </w:r>
      <w:proofErr w:type="gramEnd"/>
      <w:r w:rsidRPr="00A8100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Стали</w:t>
      </w:r>
      <w:proofErr w:type="gramStart"/>
      <w:r w:rsidRPr="00A8100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…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В</w:t>
      </w:r>
      <w:proofErr w:type="gramEnd"/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 xml:space="preserve">друг... Взяли звери... </w:t>
      </w:r>
      <w:proofErr w:type="gramStart"/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И тогда...»).</w:t>
      </w:r>
      <w:proofErr w:type="gramEnd"/>
      <w:r w:rsidRPr="00A8100C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 xml:space="preserve"> Необходимо учить</w:t>
      </w:r>
      <w:r w:rsidRPr="00A8100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детей включать в повествование элементы описаний действующих лиц, природы, диалоги героев рассказа, приучать к последовательности рассказывания. К концу года дети с помощью воспитателя способны  составить рассказ по серии сюжетных картинок: один ребенок рассказывает по одной картинке, другой продолжает, а воспитатель помогает связать переходы от одной картинки к другой («И вот тогда», «В это время» и т. п.).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систематической работе дети могут составлять небольшие рассказы из личного опыта сначала с опорой на картинку или игрушку, а затем и без опоры па наглядный материал.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A8100C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старшей группе</w:t>
      </w:r>
      <w:r w:rsidRPr="00A8100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связно, последовательно пересказывают литературные произведения без помощи воспитателя</w:t>
      </w:r>
      <w:r w:rsidRPr="00A8100C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, выразительно передавая диалоги действующих лиц,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характеристики персонажей.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рассказывании по серии сюжетных картинок, по игрушкам</w:t>
      </w:r>
      <w:r w:rsidRPr="00A8100C">
        <w:rPr>
          <w:rFonts w:ascii="Times New Roman" w:eastAsia="Times New Roman" w:hAnsi="Times New Roman" w:cs="Times New Roman"/>
          <w:smallCaps/>
          <w:spacing w:val="-4"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ребенок учится составлять повествовательные рассказы: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указывать место и время действия, развивать сюжет, соблюдать композицию и последовательность изложения, а в рассказах по одной картине — придумывать последующие события. Старшие дошкольники дают </w:t>
      </w:r>
      <w:proofErr w:type="gramStart"/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 развернутые</w:t>
      </w:r>
      <w:proofErr w:type="gramEnd"/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, чем ранее</w:t>
      </w:r>
      <w:r w:rsidRPr="00A8100C">
        <w:rPr>
          <w:rFonts w:ascii="Times New Roman" w:eastAsia="Times New Roman" w:hAnsi="Times New Roman" w:cs="Times New Roman"/>
          <w:spacing w:val="13"/>
          <w:sz w:val="24"/>
          <w:szCs w:val="28"/>
          <w:lang w:eastAsia="ru-RU"/>
        </w:rPr>
        <w:t>,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описания игрушек, предмета и картин, учатся составлять рассказы из опыта.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внимание уделяется формированию элементарных представлений о структуре описания и повествования. Предъявляются более серьезные требования к целостности, связности высказываний.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A8100C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подготовительной к школе группе</w:t>
      </w:r>
      <w:r w:rsidRPr="00A8100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учат строить разные типы текстов (описание, повествование, рассуждение) с соблюдением их структуры, с использованием разных типов </w:t>
      </w:r>
      <w:proofErr w:type="spellStart"/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внутритекстовых</w:t>
      </w:r>
      <w:proofErr w:type="spellEnd"/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связей. Усложняются задачи и содержание обучения детей рассказыванию по игрушкам, </w:t>
      </w:r>
      <w:r w:rsidRPr="00A8100C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картинам, на темы из личного опыта, творческому рассказыванию</w:t>
      </w: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наглядного материала.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 высокие требования предъявляются к произвольности и преднамеренности высказываний. Дети сами анализируют и оценивают рассказы с точки зрения их содержания, структуры, связности. У них формируется элементарное осознание своеобразия содержания и формы описаний, повествований и рассуждений.</w:t>
      </w:r>
    </w:p>
    <w:p w:rsidR="00A8100C" w:rsidRPr="00A8100C" w:rsidRDefault="00A8100C" w:rsidP="00D54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0C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на протяжении дошкольного детства усложняются требования к детским монологам разных типов.</w:t>
      </w:r>
    </w:p>
    <w:p w:rsidR="00A8100C" w:rsidRPr="005F4054" w:rsidRDefault="005F4054" w:rsidP="00576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Проблема развития связной монологической речи у дошкольников рассматривается как важное направление в образовательной работе педагога. Педагогическая наука располагает технологиями обучения детей рассказыванию, которые могут помочь педагогу в планировании и осуществлении этой работы в разных возрастных группах детского сада. Это – технологии </w:t>
      </w:r>
      <w:proofErr w:type="spell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О.С.Ушаковой</w:t>
      </w:r>
      <w:proofErr w:type="spell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учеников </w:t>
      </w:r>
      <w:proofErr w:type="gram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Г.Я Кудрина, А.В. </w:t>
      </w:r>
      <w:proofErr w:type="spell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Зрожевская</w:t>
      </w:r>
      <w:proofErr w:type="spell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Н.Г. </w:t>
      </w:r>
      <w:proofErr w:type="spell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Смольникова</w:t>
      </w:r>
      <w:proofErr w:type="spell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Е.А.Смирнова</w:t>
      </w:r>
      <w:proofErr w:type="spell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Л.Г. Шадрина, Л.А. </w:t>
      </w:r>
      <w:proofErr w:type="spellStart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Колунова</w:t>
      </w:r>
      <w:proofErr w:type="spellEnd"/>
      <w:r w:rsidRPr="005F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Обеспечение коррекционно-развивающей поддержки детей с проблемами в развитии связной монологической речи способствует успешному обучению их в школе.</w:t>
      </w:r>
    </w:p>
    <w:p w:rsidR="00A8100C" w:rsidRPr="00BC5601" w:rsidRDefault="00D544CA" w:rsidP="00D544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45"/>
          <w:lang w:eastAsia="ru-RU"/>
        </w:rPr>
      </w:pPr>
      <w:r w:rsidRPr="00B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знаний воспитателей по теме «</w:t>
      </w:r>
      <w:r w:rsidRPr="00BC5601">
        <w:rPr>
          <w:rFonts w:ascii="Times New Roman" w:eastAsia="Times New Roman" w:hAnsi="Times New Roman" w:cs="Times New Roman"/>
          <w:sz w:val="24"/>
          <w:szCs w:val="45"/>
          <w:lang w:eastAsia="ru-RU"/>
        </w:rPr>
        <w:t>Проблема и особенности развития связной монологической речи у современных дошкольников», я предлагаю ответить на следующие вопросы:</w:t>
      </w:r>
    </w:p>
    <w:p w:rsidR="00F91B51" w:rsidRPr="00F91B51" w:rsidRDefault="00F91B51" w:rsidP="00F91B51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0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Назовите формы речи, </w:t>
      </w:r>
      <w:r w:rsidRPr="00F91B51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>(диалогическая и монологическая)</w:t>
      </w:r>
    </w:p>
    <w:p w:rsidR="00F91B51" w:rsidRPr="00F91B51" w:rsidRDefault="00F91B51" w:rsidP="00F91B51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Какие умения развиваются в диалоге? </w:t>
      </w:r>
      <w:r w:rsidRPr="00F91B51">
        <w:rPr>
          <w:rFonts w:ascii="Times New Roman" w:eastAsia="Times New Roman" w:hAnsi="Times New Roman" w:cs="Times New Roman"/>
          <w:i/>
          <w:iCs/>
          <w:spacing w:val="-5"/>
          <w:sz w:val="24"/>
          <w:szCs w:val="28"/>
          <w:lang w:eastAsia="ru-RU"/>
        </w:rPr>
        <w:t xml:space="preserve">(выслушать собеседника, </w:t>
      </w:r>
      <w:r w:rsidRPr="00F91B51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>задать вопрос, ответить в зависимости от контекста)</w:t>
      </w:r>
    </w:p>
    <w:p w:rsidR="00F91B51" w:rsidRPr="00F91B51" w:rsidRDefault="00F91B51" w:rsidP="00F91B51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9" w:after="0" w:line="240" w:lineRule="auto"/>
        <w:ind w:right="38"/>
        <w:jc w:val="both"/>
        <w:rPr>
          <w:rFonts w:ascii="Times New Roman" w:eastAsia="Times New Roman" w:hAnsi="Times New Roman" w:cs="Times New Roman"/>
          <w:spacing w:val="-23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Назовите типы высказываний </w:t>
      </w:r>
      <w:r w:rsidRPr="00F91B51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>(описание, повествование, рассу</w:t>
      </w:r>
      <w:r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ждение).</w:t>
      </w:r>
    </w:p>
    <w:p w:rsidR="00F91B51" w:rsidRPr="00F91B51" w:rsidRDefault="00F91B51" w:rsidP="00F91B51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8" w:after="0" w:line="240" w:lineRule="auto"/>
        <w:ind w:right="34"/>
        <w:jc w:val="both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Какие формы работы используют при обучении детей связной </w:t>
      </w:r>
      <w:r w:rsidRPr="00F91B5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речи?</w:t>
      </w:r>
    </w:p>
    <w:p w:rsidR="00F91B51" w:rsidRPr="00F91B51" w:rsidRDefault="00D544CA" w:rsidP="00D544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8" w:after="0" w:line="240" w:lineRule="auto"/>
        <w:ind w:right="43"/>
        <w:jc w:val="both"/>
        <w:rPr>
          <w:rFonts w:ascii="Times New Roman" w:eastAsia="Times New Roman" w:hAnsi="Times New Roman" w:cs="Times New Roman"/>
          <w:i/>
          <w:iCs/>
          <w:spacing w:val="-21"/>
          <w:sz w:val="24"/>
          <w:szCs w:val="28"/>
          <w:lang w:eastAsia="ru-RU"/>
        </w:rPr>
      </w:pPr>
      <w:r w:rsidRPr="00BC560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6.</w:t>
      </w:r>
      <w:r w:rsidR="00F91B51"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Как называется текст, в котором идет перечисление признаков, </w:t>
      </w:r>
      <w:r w:rsidR="00F91B51" w:rsidRPr="00F91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свойств, качеств, действий? </w:t>
      </w:r>
      <w:r w:rsidR="00F91B51"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(описание)</w:t>
      </w:r>
    </w:p>
    <w:p w:rsidR="00F91B51" w:rsidRPr="00F91B51" w:rsidRDefault="00D544CA" w:rsidP="00D544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4" w:after="0" w:line="240" w:lineRule="auto"/>
        <w:ind w:right="24"/>
        <w:jc w:val="both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BC560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7.</w:t>
      </w:r>
      <w:r w:rsidR="00F91B51" w:rsidRPr="00F91B5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Основным </w:t>
      </w:r>
      <w:proofErr w:type="gramStart"/>
      <w:r w:rsidR="00F91B51" w:rsidRPr="00F91B5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назначением</w:t>
      </w:r>
      <w:proofErr w:type="gramEnd"/>
      <w:r w:rsidR="00F91B51" w:rsidRPr="00F91B5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какого текста является передача развития действия или состояния предмета, которое включает в себя </w:t>
      </w:r>
      <w:r w:rsidR="00F91B51"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следующие друг за другом события, сценки, картины? </w:t>
      </w:r>
      <w:r w:rsidR="00F91B51" w:rsidRPr="00F91B51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>(повест</w:t>
      </w:r>
      <w:r w:rsidR="00F91B51"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вование)</w:t>
      </w:r>
    </w:p>
    <w:p w:rsidR="00F91B51" w:rsidRPr="00F91B51" w:rsidRDefault="00D544CA" w:rsidP="00D544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 w:after="0" w:line="240" w:lineRule="auto"/>
        <w:ind w:right="19"/>
        <w:jc w:val="both"/>
        <w:rPr>
          <w:rFonts w:ascii="Times New Roman" w:eastAsia="Times New Roman" w:hAnsi="Times New Roman" w:cs="Times New Roman"/>
          <w:spacing w:val="-23"/>
          <w:sz w:val="24"/>
          <w:szCs w:val="28"/>
          <w:lang w:eastAsia="ru-RU"/>
        </w:rPr>
      </w:pPr>
      <w:r w:rsidRPr="00BC560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8.</w:t>
      </w:r>
      <w:r w:rsidR="00F91B51" w:rsidRPr="00F91B51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Назовите структуру повествования, </w:t>
      </w:r>
      <w:r w:rsidR="00F91B51" w:rsidRPr="00F91B51"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lang w:eastAsia="ru-RU"/>
        </w:rPr>
        <w:t>(завязка, кульминация, раз</w:t>
      </w:r>
      <w:r w:rsidR="00F91B51"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вязка)</w:t>
      </w:r>
    </w:p>
    <w:p w:rsidR="00F91B51" w:rsidRPr="00F91B51" w:rsidRDefault="00D544CA" w:rsidP="00D544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8" w:after="0" w:line="240" w:lineRule="auto"/>
        <w:ind w:right="19"/>
        <w:jc w:val="both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BC560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9.</w:t>
      </w:r>
      <w:r w:rsidR="00F91B51" w:rsidRPr="00F91B51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Назовите основные типы повествовательных текстов, </w:t>
      </w:r>
      <w:r w:rsidR="00F91B51" w:rsidRPr="00F91B51">
        <w:rPr>
          <w:rFonts w:ascii="Times New Roman" w:eastAsia="Times New Roman" w:hAnsi="Times New Roman" w:cs="Times New Roman"/>
          <w:i/>
          <w:iCs/>
          <w:spacing w:val="-5"/>
          <w:sz w:val="24"/>
          <w:szCs w:val="28"/>
          <w:lang w:eastAsia="ru-RU"/>
        </w:rPr>
        <w:t xml:space="preserve">(рассказы </w:t>
      </w:r>
      <w:r w:rsidR="00F91B51" w:rsidRPr="00F91B51">
        <w:rPr>
          <w:rFonts w:ascii="Times New Roman" w:eastAsia="Times New Roman" w:hAnsi="Times New Roman" w:cs="Times New Roman"/>
          <w:i/>
          <w:iCs/>
          <w:spacing w:val="-4"/>
          <w:sz w:val="24"/>
          <w:szCs w:val="28"/>
          <w:lang w:eastAsia="ru-RU"/>
        </w:rPr>
        <w:t xml:space="preserve">из опыта, сказочные истории, рассказывание по картине или </w:t>
      </w:r>
      <w:r w:rsidR="00F91B51"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серии сюжетных картин и т. д.)</w:t>
      </w:r>
    </w:p>
    <w:p w:rsidR="00F91B51" w:rsidRPr="00F91B51" w:rsidRDefault="00F91B51" w:rsidP="00F91B5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43" w:after="0" w:line="240" w:lineRule="auto"/>
        <w:ind w:right="10"/>
        <w:jc w:val="both"/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Как  называется  текст,   включающий  причинно-следственные </w:t>
      </w:r>
      <w:r w:rsidRPr="00F91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конструкции, вопросы, оценку? </w:t>
      </w:r>
      <w:r w:rsidRPr="00F91B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(рассуждение)</w:t>
      </w:r>
    </w:p>
    <w:p w:rsidR="00F91B51" w:rsidRPr="00F91B51" w:rsidRDefault="00F91B51" w:rsidP="00F91B5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pacing w:val="-22"/>
          <w:sz w:val="24"/>
          <w:szCs w:val="28"/>
          <w:lang w:eastAsia="ru-RU"/>
        </w:rPr>
      </w:pPr>
      <w:r w:rsidRPr="00F91B51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Назовите структуру рассуждения, </w:t>
      </w:r>
      <w:r w:rsidRPr="00F91B51">
        <w:rPr>
          <w:rFonts w:ascii="Times New Roman" w:eastAsia="Times New Roman" w:hAnsi="Times New Roman" w:cs="Times New Roman"/>
          <w:i/>
          <w:iCs/>
          <w:spacing w:val="-10"/>
          <w:sz w:val="24"/>
          <w:szCs w:val="28"/>
          <w:lang w:eastAsia="ru-RU"/>
        </w:rPr>
        <w:t>(тезис, доказательство, вывод)</w:t>
      </w:r>
    </w:p>
    <w:p w:rsidR="003C0309" w:rsidRPr="003C0309" w:rsidRDefault="003C0309" w:rsidP="003C0309">
      <w:pPr>
        <w:shd w:val="clear" w:color="auto" w:fill="FFFFFF"/>
        <w:spacing w:before="195" w:after="0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Определите возрастную группу для представленных задач.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1.Научить детей воспринимать текст, читаемый воспитателем. (2 младшая)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2.Уметь связно, последовательно, выразительно передавать содержание рассказа или сказки без помощи вопросов воспитателя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таршая, подготовительная).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3.Научить рассказывать короткие сказки и рассказы не только хорошо знакомые, но и впервые прочитанные на занятии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таршая, подготовительная0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4.Научить детей придумывать продолжение к прочитанному рассказу или сказке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таршая 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5.Учить детей рассматривать картину, замечать в ней самое главное.(2 мл.)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6.Учить детей видеть не только то, что изображено, но и воображать предшествующие и последующие события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.(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старшая).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7.Учить детей рассказывать по образцу.(2 мл)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8.Учить детей самостоятельно составлять рассказы по картине (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).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9.Развивать связную речь на основе использования приема сравнения. (2 мл)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10.Учить составлять небольшие описательные рассказы по игрушкам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.(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средняя)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11.</w:t>
      </w: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Составление сюжетных рассказов по серии игрушек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.(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12.Учить составлять коллективные рассказы по набору игрушек. (Подготовительная)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13.В какой группе вводится коллективное рассказывание? 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Старшая, конец года).</w:t>
      </w:r>
      <w:proofErr w:type="gramEnd"/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14.В какой группе наиболее целесообразно коллективное рассказывание из опыта? (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подготовительная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15.Учить детей коллективному составлению писем ( специальных текстов)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.с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таршая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16.Учить составлять сюжетные и описательные рассказы на основе бесед, чтения книг, рассматривания картин. Старшая подготовительная.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17.Учить придумывать рассказ или сказку на самостоятельно выбранную тему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.(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18.Учить придумывать рассказ или сказку по плану воспитателя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.(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старшая)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19.Подвести детей к составлению описательных рассказов по игрушке.(2 мл)</w:t>
      </w:r>
    </w:p>
    <w:p w:rsidR="003C0309" w:rsidRPr="003C0309" w:rsidRDefault="003C0309" w:rsidP="003C03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20.Учить детей составлять описательные рассказы по предметам (2 </w:t>
      </w:r>
      <w:proofErr w:type="gramStart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млад</w:t>
      </w:r>
      <w:proofErr w:type="gramEnd"/>
      <w:r w:rsidRPr="003C0309">
        <w:rPr>
          <w:rFonts w:ascii="Times New Roman" w:eastAsia="Times New Roman" w:hAnsi="Times New Roman" w:cs="Times New Roman"/>
          <w:sz w:val="24"/>
          <w:szCs w:val="27"/>
          <w:lang w:eastAsia="ru-RU"/>
        </w:rPr>
        <w:t>)</w:t>
      </w:r>
    </w:p>
    <w:p w:rsidR="00743F3B" w:rsidRPr="00255223" w:rsidRDefault="006C7AA8" w:rsidP="00255223">
      <w:pPr>
        <w:rPr>
          <w:rFonts w:ascii="Times New Roman" w:hAnsi="Times New Roman" w:cs="Times New Roman"/>
          <w:sz w:val="24"/>
          <w:szCs w:val="24"/>
        </w:rPr>
      </w:pPr>
      <w:r w:rsidRPr="00BC5601">
        <w:br/>
      </w:r>
      <w:r w:rsidRPr="00255223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  <w:r w:rsidRPr="00255223">
        <w:rPr>
          <w:rFonts w:ascii="Times New Roman" w:hAnsi="Times New Roman" w:cs="Times New Roman"/>
          <w:sz w:val="24"/>
          <w:szCs w:val="24"/>
        </w:rPr>
        <w:br/>
      </w:r>
      <w:r w:rsidR="00255223">
        <w:rPr>
          <w:rFonts w:ascii="Times New Roman" w:hAnsi="Times New Roman" w:cs="Times New Roman"/>
          <w:sz w:val="24"/>
          <w:szCs w:val="24"/>
        </w:rPr>
        <w:t> </w:t>
      </w:r>
      <w:r w:rsidR="00255223">
        <w:rPr>
          <w:rFonts w:ascii="Times New Roman" w:hAnsi="Times New Roman" w:cs="Times New Roman"/>
          <w:sz w:val="24"/>
          <w:szCs w:val="24"/>
        </w:rPr>
        <w:br/>
        <w:t>1.</w:t>
      </w:r>
      <w:r w:rsidRPr="00255223">
        <w:rPr>
          <w:rFonts w:ascii="Times New Roman" w:hAnsi="Times New Roman" w:cs="Times New Roman"/>
          <w:sz w:val="24"/>
          <w:szCs w:val="24"/>
        </w:rPr>
        <w:t xml:space="preserve"> Бородин А.М. Методика разви</w:t>
      </w:r>
      <w:r w:rsidR="00255223">
        <w:rPr>
          <w:rFonts w:ascii="Times New Roman" w:hAnsi="Times New Roman" w:cs="Times New Roman"/>
          <w:sz w:val="24"/>
          <w:szCs w:val="24"/>
        </w:rPr>
        <w:t>тия речи детей. М., 1994</w:t>
      </w:r>
      <w:r w:rsidR="00255223">
        <w:rPr>
          <w:rFonts w:ascii="Times New Roman" w:hAnsi="Times New Roman" w:cs="Times New Roman"/>
          <w:sz w:val="24"/>
          <w:szCs w:val="24"/>
        </w:rPr>
        <w:br/>
        <w:t>2.</w:t>
      </w:r>
      <w:r w:rsidRPr="00255223">
        <w:rPr>
          <w:rFonts w:ascii="Times New Roman" w:hAnsi="Times New Roman" w:cs="Times New Roman"/>
          <w:sz w:val="24"/>
          <w:szCs w:val="24"/>
        </w:rPr>
        <w:t xml:space="preserve"> Бондаренко А.К. Словесные игры </w:t>
      </w:r>
      <w:r w:rsidR="00255223">
        <w:rPr>
          <w:rFonts w:ascii="Times New Roman" w:hAnsi="Times New Roman" w:cs="Times New Roman"/>
          <w:sz w:val="24"/>
          <w:szCs w:val="24"/>
        </w:rPr>
        <w:t>в детском саду. М., 1974</w:t>
      </w:r>
      <w:r w:rsidR="00255223">
        <w:rPr>
          <w:rFonts w:ascii="Times New Roman" w:hAnsi="Times New Roman" w:cs="Times New Roman"/>
          <w:sz w:val="24"/>
          <w:szCs w:val="24"/>
        </w:rPr>
        <w:br/>
        <w:t>3. </w:t>
      </w:r>
      <w:r w:rsidRPr="00255223">
        <w:rPr>
          <w:rFonts w:ascii="Times New Roman" w:hAnsi="Times New Roman" w:cs="Times New Roman"/>
          <w:sz w:val="24"/>
          <w:szCs w:val="24"/>
        </w:rPr>
        <w:t>Бахтин М.М. Эстетика словесного творче</w:t>
      </w:r>
      <w:r w:rsidR="00255223">
        <w:rPr>
          <w:rFonts w:ascii="Times New Roman" w:hAnsi="Times New Roman" w:cs="Times New Roman"/>
          <w:sz w:val="24"/>
          <w:szCs w:val="24"/>
        </w:rPr>
        <w:t>ства. М., Искусство, 1996</w:t>
      </w:r>
      <w:r w:rsidR="00255223">
        <w:rPr>
          <w:rFonts w:ascii="Times New Roman" w:hAnsi="Times New Roman" w:cs="Times New Roman"/>
          <w:sz w:val="24"/>
          <w:szCs w:val="24"/>
        </w:rPr>
        <w:br/>
        <w:t>4.</w:t>
      </w:r>
      <w:r w:rsidRPr="00255223">
        <w:rPr>
          <w:rFonts w:ascii="Times New Roman" w:hAnsi="Times New Roman" w:cs="Times New Roman"/>
          <w:sz w:val="24"/>
          <w:szCs w:val="24"/>
        </w:rPr>
        <w:t xml:space="preserve"> Выготский Л.С. Мышление и речь. Избранные психологическ</w:t>
      </w:r>
      <w:r w:rsidR="00255223">
        <w:rPr>
          <w:rFonts w:ascii="Times New Roman" w:hAnsi="Times New Roman" w:cs="Times New Roman"/>
          <w:sz w:val="24"/>
          <w:szCs w:val="24"/>
        </w:rPr>
        <w:t>ие исследования. М., 1956</w:t>
      </w:r>
      <w:r w:rsidR="00255223">
        <w:rPr>
          <w:rFonts w:ascii="Times New Roman" w:hAnsi="Times New Roman" w:cs="Times New Roman"/>
          <w:sz w:val="24"/>
          <w:szCs w:val="24"/>
        </w:rPr>
        <w:br/>
        <w:t>5.</w:t>
      </w:r>
      <w:r w:rsidRPr="0025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 xml:space="preserve"> В.В. Занятия по развитию речи с </w:t>
      </w:r>
      <w:r w:rsidR="00255223">
        <w:rPr>
          <w:rFonts w:ascii="Times New Roman" w:hAnsi="Times New Roman" w:cs="Times New Roman"/>
          <w:sz w:val="24"/>
          <w:szCs w:val="24"/>
        </w:rPr>
        <w:t>детьми 2-4 лет. М., 1993</w:t>
      </w:r>
      <w:r w:rsidR="00255223">
        <w:rPr>
          <w:rFonts w:ascii="Times New Roman" w:hAnsi="Times New Roman" w:cs="Times New Roman"/>
          <w:sz w:val="24"/>
          <w:szCs w:val="24"/>
        </w:rPr>
        <w:br/>
        <w:t>6.</w:t>
      </w:r>
      <w:r w:rsidRPr="00255223">
        <w:rPr>
          <w:rFonts w:ascii="Times New Roman" w:hAnsi="Times New Roman" w:cs="Times New Roman"/>
          <w:sz w:val="24"/>
          <w:szCs w:val="24"/>
        </w:rPr>
        <w:t>Запорожец А.В. Психология восприятия ребёнком-дошкольником литературного произведения. Труды всероссийской научной конференции по дошкольн</w:t>
      </w:r>
      <w:r w:rsidR="00255223">
        <w:rPr>
          <w:rFonts w:ascii="Times New Roman" w:hAnsi="Times New Roman" w:cs="Times New Roman"/>
          <w:sz w:val="24"/>
          <w:szCs w:val="24"/>
        </w:rPr>
        <w:t>ому воспитанию. М., 1949</w:t>
      </w:r>
      <w:r w:rsidR="00255223">
        <w:rPr>
          <w:rFonts w:ascii="Times New Roman" w:hAnsi="Times New Roman" w:cs="Times New Roman"/>
          <w:sz w:val="24"/>
          <w:szCs w:val="24"/>
        </w:rPr>
        <w:br/>
        <w:t>7. </w:t>
      </w:r>
      <w:r w:rsidRPr="00255223">
        <w:rPr>
          <w:rFonts w:ascii="Times New Roman" w:hAnsi="Times New Roman" w:cs="Times New Roman"/>
          <w:sz w:val="24"/>
          <w:szCs w:val="24"/>
        </w:rPr>
        <w:t xml:space="preserve">Козырева Л.М. Развитие речи детей </w:t>
      </w:r>
      <w:r w:rsidR="00255223">
        <w:rPr>
          <w:rFonts w:ascii="Times New Roman" w:hAnsi="Times New Roman" w:cs="Times New Roman"/>
          <w:sz w:val="24"/>
          <w:szCs w:val="24"/>
        </w:rPr>
        <w:t>5-7 лет. Ярославль. 2004</w:t>
      </w:r>
      <w:r w:rsidR="00255223">
        <w:rPr>
          <w:rFonts w:ascii="Times New Roman" w:hAnsi="Times New Roman" w:cs="Times New Roman"/>
          <w:sz w:val="24"/>
          <w:szCs w:val="24"/>
        </w:rPr>
        <w:br/>
        <w:t>8. 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 xml:space="preserve"> В.А. Психология. М</w:t>
      </w:r>
      <w:r w:rsidR="00255223">
        <w:rPr>
          <w:rFonts w:ascii="Times New Roman" w:hAnsi="Times New Roman" w:cs="Times New Roman"/>
          <w:sz w:val="24"/>
          <w:szCs w:val="24"/>
        </w:rPr>
        <w:t>., 1986</w:t>
      </w:r>
      <w:r w:rsidR="00255223">
        <w:rPr>
          <w:rFonts w:ascii="Times New Roman" w:hAnsi="Times New Roman" w:cs="Times New Roman"/>
          <w:sz w:val="24"/>
          <w:szCs w:val="24"/>
        </w:rPr>
        <w:br/>
        <w:t>9.</w:t>
      </w:r>
      <w:r w:rsidRPr="00255223">
        <w:rPr>
          <w:rFonts w:ascii="Times New Roman" w:hAnsi="Times New Roman" w:cs="Times New Roman"/>
          <w:sz w:val="24"/>
          <w:szCs w:val="24"/>
        </w:rPr>
        <w:t xml:space="preserve"> Лисина М.И. Общение с взрослыми. Психологическая подготовка детей к школе. Киши</w:t>
      </w:r>
      <w:r w:rsidR="00255223">
        <w:rPr>
          <w:rFonts w:ascii="Times New Roman" w:hAnsi="Times New Roman" w:cs="Times New Roman"/>
          <w:sz w:val="24"/>
          <w:szCs w:val="24"/>
        </w:rPr>
        <w:t>нёв. 1987</w:t>
      </w:r>
      <w:r w:rsidR="00255223">
        <w:rPr>
          <w:rFonts w:ascii="Times New Roman" w:hAnsi="Times New Roman" w:cs="Times New Roman"/>
          <w:sz w:val="24"/>
          <w:szCs w:val="24"/>
        </w:rPr>
        <w:br/>
        <w:t>10.</w:t>
      </w:r>
      <w:r w:rsidRPr="0025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 xml:space="preserve"> А.Р. Язык и сознание. Под редакцией 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Е.Д.Хомской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>, Ростов Н/Д,</w:t>
      </w:r>
      <w:r w:rsidR="00255223">
        <w:rPr>
          <w:rFonts w:ascii="Times New Roman" w:hAnsi="Times New Roman" w:cs="Times New Roman"/>
          <w:sz w:val="24"/>
          <w:szCs w:val="24"/>
        </w:rPr>
        <w:t xml:space="preserve"> 1998</w:t>
      </w:r>
      <w:r w:rsidR="00255223">
        <w:rPr>
          <w:rFonts w:ascii="Times New Roman" w:hAnsi="Times New Roman" w:cs="Times New Roman"/>
          <w:sz w:val="24"/>
          <w:szCs w:val="24"/>
        </w:rPr>
        <w:br/>
        <w:t>11. 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 xml:space="preserve"> А.А. Воспитателю о развитии ребёнка. М.</w:t>
      </w:r>
      <w:r w:rsidR="00255223">
        <w:rPr>
          <w:rFonts w:ascii="Times New Roman" w:hAnsi="Times New Roman" w:cs="Times New Roman"/>
          <w:sz w:val="24"/>
          <w:szCs w:val="24"/>
        </w:rPr>
        <w:t>, 2001</w:t>
      </w:r>
      <w:r w:rsidR="00255223">
        <w:rPr>
          <w:rFonts w:ascii="Times New Roman" w:hAnsi="Times New Roman" w:cs="Times New Roman"/>
          <w:sz w:val="24"/>
          <w:szCs w:val="24"/>
        </w:rPr>
        <w:br/>
        <w:t>12.</w:t>
      </w:r>
      <w:r w:rsidRPr="0025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2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55223">
        <w:rPr>
          <w:rFonts w:ascii="Times New Roman" w:hAnsi="Times New Roman" w:cs="Times New Roman"/>
          <w:sz w:val="24"/>
          <w:szCs w:val="24"/>
        </w:rPr>
        <w:t xml:space="preserve"> Т.А. Устная речь как средство и предмет обучения. Учебное пособие. М.,</w:t>
      </w:r>
      <w:r w:rsidR="00255223">
        <w:rPr>
          <w:rFonts w:ascii="Times New Roman" w:hAnsi="Times New Roman" w:cs="Times New Roman"/>
          <w:sz w:val="24"/>
          <w:szCs w:val="24"/>
        </w:rPr>
        <w:t xml:space="preserve"> 1998</w:t>
      </w:r>
      <w:r w:rsidR="00255223">
        <w:rPr>
          <w:rFonts w:ascii="Times New Roman" w:hAnsi="Times New Roman" w:cs="Times New Roman"/>
          <w:sz w:val="24"/>
          <w:szCs w:val="24"/>
        </w:rPr>
        <w:br/>
        <w:t>13. </w:t>
      </w:r>
      <w:r w:rsidRPr="00255223">
        <w:rPr>
          <w:rFonts w:ascii="Times New Roman" w:hAnsi="Times New Roman" w:cs="Times New Roman"/>
          <w:sz w:val="24"/>
          <w:szCs w:val="24"/>
        </w:rPr>
        <w:t>Пиаже Ж. Речь и мышление ребёнка. М.,</w:t>
      </w:r>
      <w:r w:rsidR="00255223">
        <w:rPr>
          <w:rFonts w:ascii="Times New Roman" w:hAnsi="Times New Roman" w:cs="Times New Roman"/>
          <w:sz w:val="24"/>
          <w:szCs w:val="24"/>
        </w:rPr>
        <w:t xml:space="preserve"> 2001</w:t>
      </w:r>
      <w:r w:rsidR="00255223">
        <w:rPr>
          <w:rFonts w:ascii="Times New Roman" w:hAnsi="Times New Roman" w:cs="Times New Roman"/>
          <w:sz w:val="24"/>
          <w:szCs w:val="24"/>
        </w:rPr>
        <w:br/>
        <w:t>14.</w:t>
      </w:r>
      <w:r w:rsidRPr="00255223">
        <w:rPr>
          <w:rFonts w:ascii="Times New Roman" w:hAnsi="Times New Roman" w:cs="Times New Roman"/>
          <w:sz w:val="24"/>
          <w:szCs w:val="24"/>
        </w:rPr>
        <w:t>Тихеева Е.И. Развитие речи детей. М., 1981</w:t>
      </w:r>
    </w:p>
    <w:sectPr w:rsidR="00743F3B" w:rsidRPr="0025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158"/>
    <w:multiLevelType w:val="multilevel"/>
    <w:tmpl w:val="91E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71665"/>
    <w:multiLevelType w:val="multilevel"/>
    <w:tmpl w:val="C45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F0281"/>
    <w:multiLevelType w:val="hybridMultilevel"/>
    <w:tmpl w:val="57A4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0EF"/>
    <w:multiLevelType w:val="singleLevel"/>
    <w:tmpl w:val="ADBEF1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75E3010"/>
    <w:multiLevelType w:val="singleLevel"/>
    <w:tmpl w:val="410CE11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991B2E"/>
    <w:multiLevelType w:val="singleLevel"/>
    <w:tmpl w:val="84D0A80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2124263A"/>
    <w:multiLevelType w:val="singleLevel"/>
    <w:tmpl w:val="66BA72B8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2A094C34"/>
    <w:multiLevelType w:val="singleLevel"/>
    <w:tmpl w:val="84D0A8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345D1342"/>
    <w:multiLevelType w:val="singleLevel"/>
    <w:tmpl w:val="F2AC50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93A29EA"/>
    <w:multiLevelType w:val="singleLevel"/>
    <w:tmpl w:val="84D0A8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F0B24EA"/>
    <w:multiLevelType w:val="multilevel"/>
    <w:tmpl w:val="6D6A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E2BD3"/>
    <w:multiLevelType w:val="singleLevel"/>
    <w:tmpl w:val="F2AC50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B777C0B"/>
    <w:multiLevelType w:val="singleLevel"/>
    <w:tmpl w:val="017C73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DFB72C5"/>
    <w:multiLevelType w:val="singleLevel"/>
    <w:tmpl w:val="60342E3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4">
    <w:nsid w:val="74A82956"/>
    <w:multiLevelType w:val="multilevel"/>
    <w:tmpl w:val="207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C"/>
    <w:rsid w:val="000927A3"/>
    <w:rsid w:val="002163BC"/>
    <w:rsid w:val="00255223"/>
    <w:rsid w:val="003B6B3A"/>
    <w:rsid w:val="003C0309"/>
    <w:rsid w:val="0051394C"/>
    <w:rsid w:val="005262D5"/>
    <w:rsid w:val="0057673C"/>
    <w:rsid w:val="005F4054"/>
    <w:rsid w:val="00655B8E"/>
    <w:rsid w:val="006C7AA8"/>
    <w:rsid w:val="00743C12"/>
    <w:rsid w:val="00743F3B"/>
    <w:rsid w:val="007A5D43"/>
    <w:rsid w:val="007E0D97"/>
    <w:rsid w:val="0081798A"/>
    <w:rsid w:val="00905962"/>
    <w:rsid w:val="00921F59"/>
    <w:rsid w:val="00A415DC"/>
    <w:rsid w:val="00A45517"/>
    <w:rsid w:val="00A8100C"/>
    <w:rsid w:val="00B14B2F"/>
    <w:rsid w:val="00BC5601"/>
    <w:rsid w:val="00BF72B6"/>
    <w:rsid w:val="00C2645E"/>
    <w:rsid w:val="00CA51DD"/>
    <w:rsid w:val="00D544CA"/>
    <w:rsid w:val="00DD111B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F59"/>
  </w:style>
  <w:style w:type="paragraph" w:styleId="a4">
    <w:name w:val="Balloon Text"/>
    <w:basedOn w:val="a"/>
    <w:link w:val="a5"/>
    <w:uiPriority w:val="99"/>
    <w:semiHidden/>
    <w:unhideWhenUsed/>
    <w:rsid w:val="0009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F59"/>
  </w:style>
  <w:style w:type="paragraph" w:styleId="a4">
    <w:name w:val="Balloon Text"/>
    <w:basedOn w:val="a"/>
    <w:link w:val="a5"/>
    <w:uiPriority w:val="99"/>
    <w:semiHidden/>
    <w:unhideWhenUsed/>
    <w:rsid w:val="0009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2017-01-17T16:33:00Z</cp:lastPrinted>
  <dcterms:created xsi:type="dcterms:W3CDTF">2017-01-14T17:07:00Z</dcterms:created>
  <dcterms:modified xsi:type="dcterms:W3CDTF">2017-01-17T16:34:00Z</dcterms:modified>
</cp:coreProperties>
</file>